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73" w:rsidRPr="00BF3DAC" w:rsidRDefault="003B7273" w:rsidP="003B7273">
      <w:pPr>
        <w:jc w:val="right"/>
        <w:rPr>
          <w:rFonts w:ascii="Times New Roman" w:hAnsi="Times New Roman" w:cs="Times New Roman"/>
          <w:i/>
          <w:iCs/>
        </w:rPr>
      </w:pPr>
      <w:r w:rsidRPr="00BF3DAC">
        <w:rPr>
          <w:rFonts w:ascii="Times New Roman" w:hAnsi="Times New Roman" w:cs="Times New Roman"/>
          <w:i/>
          <w:iCs/>
        </w:rPr>
        <w:t>Пресс-релиз</w:t>
      </w:r>
    </w:p>
    <w:p w:rsidR="003B7273" w:rsidRDefault="003B7273" w:rsidP="003B7273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7273" w:rsidRPr="00E63445" w:rsidRDefault="003B7273" w:rsidP="003B72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3445">
        <w:rPr>
          <w:rFonts w:ascii="Times New Roman" w:eastAsia="Times New Roman" w:hAnsi="Times New Roman" w:cs="Times New Roman"/>
          <w:b/>
          <w:bCs/>
          <w:sz w:val="24"/>
          <w:szCs w:val="24"/>
        </w:rPr>
        <w:t>О переселении по реновации, если на действия с квартирой наложены ограничения</w:t>
      </w:r>
    </w:p>
    <w:p w:rsidR="003B7273" w:rsidRPr="00E63445" w:rsidRDefault="003B7273" w:rsidP="003B7273">
      <w:pPr>
        <w:rPr>
          <w:rFonts w:ascii="Times New Roman" w:eastAsia="Times New Roman" w:hAnsi="Times New Roman" w:cs="Times New Roman"/>
          <w:sz w:val="24"/>
          <w:szCs w:val="24"/>
        </w:rPr>
      </w:pP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Общественный штаб по контролю за реализацией Программы реновации обратилась москвичка с вопросом: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>Наш дом включен в программу реновации. На днях узнала, что в документах на квартиру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которой мы владеем вместе с дочерью, 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>есть ограничение прав - запрет на регистраци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онные действия с недвижимостью. В каких случаях может возникнуть данный запрет? Как он может повлиять 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>на переселение</w:t>
      </w:r>
      <w:r>
        <w:rPr>
          <w:rFonts w:ascii="Times New Roman" w:eastAsia="Times New Roman" w:hAnsi="Times New Roman" w:cs="Times New Roman"/>
          <w:sz w:val="24"/>
          <w:szCs w:val="24"/>
        </w:rPr>
        <w:t>?»</w:t>
      </w:r>
    </w:p>
    <w:p w:rsidR="003B7273" w:rsidRDefault="003B7273" w:rsidP="003B7273">
      <w:pPr>
        <w:rPr>
          <w:rFonts w:ascii="Times New Roman" w:eastAsia="Times New Roman" w:hAnsi="Times New Roman" w:cs="Times New Roman"/>
          <w:sz w:val="24"/>
          <w:szCs w:val="24"/>
        </w:rPr>
      </w:pPr>
      <w:r w:rsidRPr="00E63445">
        <w:rPr>
          <w:rFonts w:ascii="Times New Roman" w:eastAsia="Times New Roman" w:hAnsi="Times New Roman" w:cs="Times New Roman"/>
          <w:sz w:val="24"/>
          <w:szCs w:val="24"/>
        </w:rPr>
        <w:t>В Общественном штабе заявительнице пояснили</w:t>
      </w:r>
      <w:r>
        <w:rPr>
          <w:rFonts w:ascii="Times New Roman" w:eastAsia="Times New Roman" w:hAnsi="Times New Roman" w:cs="Times New Roman"/>
          <w:sz w:val="24"/>
          <w:szCs w:val="24"/>
        </w:rPr>
        <w:t>, что одним из т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 ограничени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может быть запрет на 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>регистраци</w:t>
      </w:r>
      <w:r>
        <w:rPr>
          <w:rFonts w:ascii="Times New Roman" w:eastAsia="Times New Roman" w:hAnsi="Times New Roman" w:cs="Times New Roman"/>
          <w:sz w:val="24"/>
          <w:szCs w:val="24"/>
        </w:rPr>
        <w:t>онные действия с недвижимость</w:t>
      </w:r>
      <w:r w:rsidRPr="00EE5E4D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5E4D">
        <w:rPr>
          <w:rFonts w:ascii="Times New Roman" w:eastAsia="Times New Roman" w:hAnsi="Times New Roman" w:cs="Times New Roman"/>
          <w:sz w:val="24"/>
          <w:szCs w:val="24"/>
        </w:rPr>
        <w:t>без личного участия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5E4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Его накладывают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 собственники жилья, чтобы избежать мошеннических действий с квартирой.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Данный 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запрет на регистрацию означает, что без личного </w:t>
      </w:r>
      <w:r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 собственника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(правообладателя) 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жилого помещения </w:t>
      </w:r>
      <w:proofErr w:type="spellStart"/>
      <w:r w:rsidRPr="00E63445">
        <w:rPr>
          <w:rFonts w:ascii="Times New Roman" w:eastAsia="Times New Roman" w:hAnsi="Times New Roman" w:cs="Times New Roman"/>
          <w:sz w:val="24"/>
          <w:szCs w:val="24"/>
        </w:rPr>
        <w:t>Росреестр</w:t>
      </w:r>
      <w:proofErr w:type="spellEnd"/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 не зарегистрирует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переход 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sz w:val="24"/>
          <w:szCs w:val="24"/>
        </w:rPr>
        <w:t>а или залог на данную квартиру.</w:t>
      </w:r>
    </w:p>
    <w:p w:rsidR="003B7273" w:rsidRPr="00E63445" w:rsidRDefault="003B7273" w:rsidP="003B7273">
      <w:pPr>
        <w:rPr>
          <w:rFonts w:ascii="Times New Roman" w:eastAsia="Times New Roman" w:hAnsi="Times New Roman" w:cs="Times New Roman"/>
          <w:sz w:val="24"/>
          <w:szCs w:val="24"/>
        </w:rPr>
      </w:pP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Ограничения на действия с жилой недвижимостью также могут быть </w:t>
      </w:r>
      <w:r>
        <w:rPr>
          <w:rFonts w:ascii="Times New Roman" w:eastAsia="Times New Roman" w:hAnsi="Times New Roman" w:cs="Times New Roman"/>
          <w:sz w:val="24"/>
          <w:szCs w:val="24"/>
        </w:rPr>
        <w:t>введены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 судом, если данное жилое помещение фигурирует в судебных разбирательствах. Чтобы собственники не могли его продать или заложить, накладывается судебный </w:t>
      </w:r>
      <w:r>
        <w:rPr>
          <w:rFonts w:ascii="Times New Roman" w:eastAsia="Times New Roman" w:hAnsi="Times New Roman" w:cs="Times New Roman"/>
          <w:sz w:val="24"/>
          <w:szCs w:val="24"/>
        </w:rPr>
        <w:t>арест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 на сделки с недвижимостью.</w:t>
      </w:r>
    </w:p>
    <w:p w:rsidR="003B7273" w:rsidRDefault="003B7273" w:rsidP="003B7273">
      <w:pPr>
        <w:rPr>
          <w:rFonts w:ascii="Times New Roman" w:eastAsia="Times New Roman" w:hAnsi="Times New Roman" w:cs="Times New Roman"/>
          <w:sz w:val="24"/>
          <w:szCs w:val="24"/>
        </w:rPr>
      </w:pP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Данные виды ограничений: и запрет на действия с имуществом без личного присутствия собственника, и судебный </w:t>
      </w:r>
      <w:r>
        <w:rPr>
          <w:rFonts w:ascii="Times New Roman" w:eastAsia="Times New Roman" w:hAnsi="Times New Roman" w:cs="Times New Roman"/>
          <w:sz w:val="24"/>
          <w:szCs w:val="24"/>
        </w:rPr>
        <w:t>арест</w:t>
      </w:r>
      <w:r w:rsidRPr="00E63445">
        <w:rPr>
          <w:rFonts w:ascii="Times New Roman" w:eastAsia="Times New Roman" w:hAnsi="Times New Roman" w:cs="Times New Roman"/>
          <w:sz w:val="24"/>
          <w:szCs w:val="24"/>
        </w:rPr>
        <w:t xml:space="preserve"> не являются препятствием для переезда в новое жилье. Они автоматически переносятся на квартиру, предоставленную в новом доме.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782C">
        <w:rPr>
          <w:rFonts w:ascii="Times New Roman" w:eastAsia="Times New Roman" w:hAnsi="Times New Roman" w:cs="Times New Roman"/>
          <w:sz w:val="24"/>
          <w:szCs w:val="24"/>
        </w:rPr>
        <w:t>В этом случае одновременно с государственной регистрацией перехода права собственности на предоставляемое жилое помещение осуществляется государственная регистрация ограничений или обременений прав в отношении предоставляемого жилого помещения.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782C">
        <w:rPr>
          <w:rFonts w:ascii="Times New Roman" w:eastAsia="Times New Roman" w:hAnsi="Times New Roman" w:cs="Times New Roman"/>
          <w:sz w:val="24"/>
          <w:szCs w:val="24"/>
        </w:rPr>
        <w:t xml:space="preserve">(ст. </w:t>
      </w:r>
      <w:proofErr w:type="gramStart"/>
      <w:r w:rsidRPr="00EB782C">
        <w:rPr>
          <w:rFonts w:ascii="Times New Roman" w:eastAsia="Times New Roman" w:hAnsi="Times New Roman" w:cs="Times New Roman"/>
          <w:sz w:val="24"/>
          <w:szCs w:val="24"/>
        </w:rPr>
        <w:t>7.3  Закона</w:t>
      </w:r>
      <w:proofErr w:type="gramEnd"/>
      <w:r w:rsidRPr="00EB782C">
        <w:rPr>
          <w:rFonts w:ascii="Times New Roman" w:eastAsia="Times New Roman" w:hAnsi="Times New Roman" w:cs="Times New Roman"/>
          <w:sz w:val="24"/>
          <w:szCs w:val="24"/>
        </w:rPr>
        <w:t xml:space="preserve"> города Москвы от 15.04.1993 № 4802-1 «О статусе столицы Российской Федерации» )</w:t>
      </w:r>
      <w:r w:rsidR="00FD3E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3B7273" w:rsidRDefault="003B7273" w:rsidP="003B7273">
      <w:pPr>
        <w:rPr>
          <w:rStyle w:val="a5"/>
          <w:rFonts w:ascii="Times New Roman" w:hAnsi="Times New Roman" w:cs="Times New Roman"/>
          <w:sz w:val="24"/>
          <w:szCs w:val="24"/>
        </w:rPr>
      </w:pPr>
      <w:proofErr w:type="spellStart"/>
      <w:r w:rsidRPr="00EE4FAD">
        <w:rPr>
          <w:rStyle w:val="a5"/>
          <w:rFonts w:ascii="Times New Roman" w:hAnsi="Times New Roman" w:cs="Times New Roman"/>
          <w:sz w:val="24"/>
          <w:szCs w:val="24"/>
        </w:rPr>
        <w:t>Справочно</w:t>
      </w:r>
      <w:proofErr w:type="spellEnd"/>
    </w:p>
    <w:p w:rsidR="003B7273" w:rsidRDefault="003B7273" w:rsidP="003B7273">
      <w:pPr>
        <w:rPr>
          <w:rFonts w:ascii="Times New Roman" w:hAnsi="Times New Roman" w:cs="Times New Roman"/>
          <w:sz w:val="24"/>
          <w:szCs w:val="24"/>
        </w:rPr>
      </w:pPr>
      <w:r w:rsidRPr="00EE4FAD">
        <w:rPr>
          <w:rFonts w:ascii="Times New Roman" w:hAnsi="Times New Roman" w:cs="Times New Roman"/>
          <w:sz w:val="24"/>
          <w:szCs w:val="24"/>
        </w:rPr>
        <w:br/>
        <w:t>Общественный штаб по контролю за реализацией Программы реновации создан по решению Общественной палаты города Москвы в мае 2017 года.</w:t>
      </w:r>
      <w:r w:rsidRPr="00EE4FAD">
        <w:rPr>
          <w:rFonts w:ascii="Times New Roman" w:hAnsi="Times New Roman" w:cs="Times New Roman"/>
          <w:sz w:val="24"/>
          <w:szCs w:val="24"/>
        </w:rPr>
        <w:br/>
      </w:r>
      <w:r w:rsidRPr="00EE4FAD">
        <w:rPr>
          <w:rFonts w:ascii="Times New Roman" w:hAnsi="Times New Roman" w:cs="Times New Roman"/>
          <w:sz w:val="24"/>
          <w:szCs w:val="24"/>
        </w:rPr>
        <w:br/>
        <w:t>Задачи штаба:</w:t>
      </w:r>
      <w:r w:rsidRPr="00EE4FAD">
        <w:rPr>
          <w:rFonts w:ascii="Times New Roman" w:hAnsi="Times New Roman" w:cs="Times New Roman"/>
          <w:sz w:val="24"/>
          <w:szCs w:val="24"/>
        </w:rPr>
        <w:br/>
        <w:t>• защита прав граждан при реализации программы реновации;</w:t>
      </w:r>
      <w:r w:rsidRPr="00EE4FAD">
        <w:rPr>
          <w:rFonts w:ascii="Times New Roman" w:hAnsi="Times New Roman" w:cs="Times New Roman"/>
          <w:sz w:val="24"/>
          <w:szCs w:val="24"/>
        </w:rPr>
        <w:br/>
        <w:t>• общественный контроль при реализации программы реновации;</w:t>
      </w:r>
      <w:r w:rsidRPr="00EE4FAD">
        <w:rPr>
          <w:rFonts w:ascii="Times New Roman" w:hAnsi="Times New Roman" w:cs="Times New Roman"/>
          <w:sz w:val="24"/>
          <w:szCs w:val="24"/>
        </w:rPr>
        <w:br/>
        <w:t>• обеспечение взаимодействия граждан с органами государственной власти и организациями, участвующими в программе реновации;</w:t>
      </w:r>
      <w:r w:rsidRPr="00EE4FAD">
        <w:rPr>
          <w:rFonts w:ascii="Times New Roman" w:hAnsi="Times New Roman" w:cs="Times New Roman"/>
          <w:sz w:val="24"/>
          <w:szCs w:val="24"/>
        </w:rPr>
        <w:br/>
        <w:t>• информирование граждан по вопросам программы реновации.</w:t>
      </w:r>
    </w:p>
    <w:p w:rsidR="003B7273" w:rsidRPr="00BF3DAC" w:rsidRDefault="003B7273" w:rsidP="003B72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3DAC">
        <w:rPr>
          <w:rFonts w:ascii="Times New Roman" w:hAnsi="Times New Roman" w:cs="Times New Roman"/>
          <w:b/>
          <w:bCs/>
          <w:sz w:val="24"/>
          <w:szCs w:val="24"/>
        </w:rPr>
        <w:t>Контакты:</w:t>
      </w:r>
    </w:p>
    <w:p w:rsidR="003B7273" w:rsidRPr="00BF3DAC" w:rsidRDefault="003B7273" w:rsidP="003B7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3DAC">
        <w:rPr>
          <w:rFonts w:ascii="Times New Roman" w:hAnsi="Times New Roman" w:cs="Times New Roman"/>
          <w:sz w:val="24"/>
          <w:szCs w:val="24"/>
        </w:rPr>
        <w:t>телефон горячей линии: +7 (495) 548-20-80 (в будние дни с 9:00 до 20:00);</w:t>
      </w:r>
    </w:p>
    <w:p w:rsidR="003B7273" w:rsidRPr="00F43BDC" w:rsidRDefault="003B7273" w:rsidP="003B72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43BDC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F43BD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E6019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renova@opmoscow.ru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7273" w:rsidRPr="00F43BDC" w:rsidRDefault="003B7273" w:rsidP="003B7273">
      <w:pPr>
        <w:spacing w:after="0"/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</w:pPr>
      <w:r w:rsidRPr="00BF3DAC">
        <w:rPr>
          <w:rFonts w:ascii="Times New Roman" w:hAnsi="Times New Roman" w:cs="Times New Roman"/>
          <w:sz w:val="24"/>
          <w:szCs w:val="24"/>
        </w:rPr>
        <w:t>сайт</w:t>
      </w:r>
      <w:r w:rsidRPr="00F43BD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Pr="00F43BD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https://renovation.opmoscow.ru/</w:t>
        </w:r>
      </w:hyperlink>
    </w:p>
    <w:sectPr w:rsidR="003B7273" w:rsidRPr="00F43BD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0CF" w:rsidRDefault="006360CF" w:rsidP="00AB6327">
      <w:pPr>
        <w:spacing w:after="0" w:line="240" w:lineRule="auto"/>
      </w:pPr>
      <w:r>
        <w:separator/>
      </w:r>
    </w:p>
  </w:endnote>
  <w:endnote w:type="continuationSeparator" w:id="0">
    <w:p w:rsidR="006360CF" w:rsidRDefault="006360CF" w:rsidP="00AB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0CF" w:rsidRDefault="006360CF" w:rsidP="00AB6327">
      <w:pPr>
        <w:spacing w:after="0" w:line="240" w:lineRule="auto"/>
      </w:pPr>
      <w:r>
        <w:separator/>
      </w:r>
    </w:p>
  </w:footnote>
  <w:footnote w:type="continuationSeparator" w:id="0">
    <w:p w:rsidR="006360CF" w:rsidRDefault="006360CF" w:rsidP="00AB6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FAD" w:rsidRDefault="006360CF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63467F" wp14:editId="08947AEA">
          <wp:simplePos x="0" y="0"/>
          <wp:positionH relativeFrom="column">
            <wp:posOffset>0</wp:posOffset>
          </wp:positionH>
          <wp:positionV relativeFrom="paragraph">
            <wp:posOffset>169545</wp:posOffset>
          </wp:positionV>
          <wp:extent cx="2058035" cy="497840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8035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73"/>
    <w:rsid w:val="003539AB"/>
    <w:rsid w:val="003B7273"/>
    <w:rsid w:val="006360CF"/>
    <w:rsid w:val="00AB6327"/>
    <w:rsid w:val="00B94600"/>
    <w:rsid w:val="00FD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5F0D"/>
  <w15:chartTrackingRefBased/>
  <w15:docId w15:val="{12D6125B-0E14-470F-A873-D1290C93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7273"/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3B7273"/>
    <w:rPr>
      <w:b/>
      <w:bCs/>
    </w:rPr>
  </w:style>
  <w:style w:type="character" w:styleId="a6">
    <w:name w:val="Hyperlink"/>
    <w:basedOn w:val="a0"/>
    <w:uiPriority w:val="99"/>
    <w:unhideWhenUsed/>
    <w:rsid w:val="003B727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AB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632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enovation.opmoscow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ova@opmoscow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Наталия Александровна</dc:creator>
  <cp:keywords/>
  <dc:description/>
  <cp:lastModifiedBy>Жукова Наталия Александровна</cp:lastModifiedBy>
  <cp:revision>2</cp:revision>
  <dcterms:created xsi:type="dcterms:W3CDTF">2024-01-17T13:35:00Z</dcterms:created>
  <dcterms:modified xsi:type="dcterms:W3CDTF">2024-01-17T13:39:00Z</dcterms:modified>
</cp:coreProperties>
</file>